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1B26" w14:textId="77777777" w:rsidR="00216FC9" w:rsidRPr="00216FC9" w:rsidRDefault="00216FC9" w:rsidP="00216FC9">
      <w:pPr>
        <w:spacing w:after="0" w:line="240" w:lineRule="auto"/>
        <w:rPr>
          <w:rFonts w:ascii="Arial" w:eastAsia="Yu Gothic Light" w:hAnsi="Arial" w:cs="Arial"/>
        </w:rPr>
      </w:pPr>
      <w:r w:rsidRPr="00216FC9">
        <w:rPr>
          <w:rFonts w:ascii="Arial" w:eastAsia="Yu Gothic Light" w:hAnsi="Arial" w:cs="Arial"/>
          <w:b/>
          <w:bCs/>
        </w:rPr>
        <w:t xml:space="preserve">RESOLUTION NO. 26-02 </w:t>
      </w:r>
      <w:r w:rsidRPr="00216FC9">
        <w:rPr>
          <w:rFonts w:ascii="Arial" w:eastAsia="Yu Gothic Light" w:hAnsi="Arial" w:cs="Arial"/>
          <w:highlight w:val="green"/>
        </w:rPr>
        <w:br/>
      </w:r>
      <w:r w:rsidRPr="00216FC9">
        <w:rPr>
          <w:rFonts w:ascii="Arial" w:eastAsia="Yu Gothic Light" w:hAnsi="Arial" w:cs="Arial"/>
          <w:highlight w:val="green"/>
        </w:rPr>
        <w:br/>
      </w:r>
      <w:r w:rsidRPr="00216FC9">
        <w:rPr>
          <w:rFonts w:ascii="Arial" w:eastAsia="Yu Gothic Light" w:hAnsi="Arial" w:cs="Arial"/>
          <w:b/>
          <w:bCs/>
        </w:rPr>
        <w:t xml:space="preserve">Title: </w:t>
      </w:r>
      <w:r w:rsidRPr="00216FC9">
        <w:rPr>
          <w:rFonts w:ascii="Arial" w:eastAsia="Yu Gothic Light" w:hAnsi="Arial" w:cs="Arial"/>
        </w:rPr>
        <w:t>Save Private Practice Family Medicine with Information</w:t>
      </w:r>
    </w:p>
    <w:p w14:paraId="4D953EB2" w14:textId="77777777" w:rsidR="00216FC9" w:rsidRPr="00216FC9" w:rsidRDefault="00216FC9" w:rsidP="00216FC9">
      <w:pPr>
        <w:spacing w:after="0" w:line="240" w:lineRule="auto"/>
        <w:rPr>
          <w:rFonts w:ascii="Arial" w:eastAsia="Yu Gothic Light" w:hAnsi="Arial" w:cs="Arial"/>
        </w:rPr>
      </w:pPr>
    </w:p>
    <w:p w14:paraId="71930DD9" w14:textId="77777777" w:rsidR="00216FC9" w:rsidRPr="00216FC9" w:rsidRDefault="00216FC9" w:rsidP="00216FC9">
      <w:pPr>
        <w:spacing w:after="0" w:line="240" w:lineRule="auto"/>
        <w:rPr>
          <w:rFonts w:ascii="Arial" w:eastAsia="Yu Gothic Light" w:hAnsi="Arial" w:cs="Arial"/>
        </w:rPr>
      </w:pPr>
      <w:r w:rsidRPr="00216FC9">
        <w:rPr>
          <w:rFonts w:ascii="Arial" w:eastAsia="Yu Gothic Light" w:hAnsi="Arial" w:cs="Arial"/>
          <w:b/>
          <w:bCs/>
        </w:rPr>
        <w:t>Author:</w:t>
      </w:r>
      <w:r w:rsidRPr="00216FC9">
        <w:rPr>
          <w:rFonts w:ascii="Arial" w:eastAsia="Yu Gothic Light" w:hAnsi="Arial" w:cs="Arial"/>
        </w:rPr>
        <w:t xml:space="preserve"> Robert Jackson MD, MMM, FAAFP</w:t>
      </w:r>
    </w:p>
    <w:p w14:paraId="31874035" w14:textId="77777777" w:rsidR="00216FC9" w:rsidRPr="00216FC9" w:rsidRDefault="00216FC9" w:rsidP="00216FC9">
      <w:pPr>
        <w:spacing w:after="0" w:line="240" w:lineRule="auto"/>
        <w:rPr>
          <w:rFonts w:ascii="Arial" w:eastAsia="Yu Gothic Light" w:hAnsi="Arial" w:cs="Arial"/>
        </w:rPr>
      </w:pPr>
    </w:p>
    <w:p w14:paraId="2CB70D31" w14:textId="77777777" w:rsidR="00216FC9" w:rsidRPr="00216FC9" w:rsidRDefault="00216FC9" w:rsidP="00216FC9">
      <w:pPr>
        <w:spacing w:after="0" w:line="240" w:lineRule="auto"/>
        <w:rPr>
          <w:rFonts w:ascii="Arial" w:eastAsia="Aptos" w:hAnsi="Arial" w:cs="Arial"/>
        </w:rPr>
      </w:pPr>
      <w:proofErr w:type="gramStart"/>
      <w:r w:rsidRPr="00216FC9">
        <w:rPr>
          <w:rFonts w:ascii="Arial" w:eastAsia="Aptos" w:hAnsi="Arial" w:cs="Arial"/>
        </w:rPr>
        <w:t>WHEREAS,</w:t>
      </w:r>
      <w:proofErr w:type="gramEnd"/>
      <w:r w:rsidRPr="00216FC9">
        <w:rPr>
          <w:rFonts w:ascii="Arial" w:eastAsia="Aptos" w:hAnsi="Arial" w:cs="Arial"/>
        </w:rPr>
        <w:t xml:space="preserve"> Family Medicine physicians in private practice have lower rates of burnout; and</w:t>
      </w:r>
    </w:p>
    <w:p w14:paraId="0581E5C6" w14:textId="77777777" w:rsidR="00216FC9" w:rsidRPr="00216FC9" w:rsidRDefault="00216FC9" w:rsidP="00216FC9">
      <w:pPr>
        <w:spacing w:after="0" w:line="240" w:lineRule="auto"/>
        <w:rPr>
          <w:rFonts w:ascii="Arial" w:eastAsia="Aptos" w:hAnsi="Arial" w:cs="Arial"/>
        </w:rPr>
      </w:pPr>
    </w:p>
    <w:p w14:paraId="63588FA8" w14:textId="77777777" w:rsidR="00216FC9" w:rsidRPr="00216FC9" w:rsidRDefault="00216FC9" w:rsidP="00216FC9">
      <w:pPr>
        <w:spacing w:after="0" w:line="240" w:lineRule="auto"/>
        <w:rPr>
          <w:rFonts w:ascii="Arial" w:eastAsia="Aptos" w:hAnsi="Arial" w:cs="Arial"/>
        </w:rPr>
      </w:pPr>
      <w:proofErr w:type="gramStart"/>
      <w:r w:rsidRPr="00216FC9">
        <w:rPr>
          <w:rFonts w:ascii="Arial" w:eastAsia="Aptos" w:hAnsi="Arial" w:cs="Arial"/>
        </w:rPr>
        <w:t>WHEREAS,</w:t>
      </w:r>
      <w:proofErr w:type="gramEnd"/>
      <w:r w:rsidRPr="00216FC9">
        <w:rPr>
          <w:rFonts w:ascii="Arial" w:eastAsia="Aptos" w:hAnsi="Arial" w:cs="Arial"/>
        </w:rPr>
        <w:t xml:space="preserve"> Family Medicine physicians in private practice tend to provide more cost-effective care; and   </w:t>
      </w:r>
    </w:p>
    <w:p w14:paraId="578BF8BF" w14:textId="77777777" w:rsidR="00216FC9" w:rsidRPr="00216FC9" w:rsidRDefault="00216FC9" w:rsidP="00216FC9">
      <w:pPr>
        <w:spacing w:after="0" w:line="240" w:lineRule="auto"/>
        <w:rPr>
          <w:rFonts w:ascii="Arial" w:eastAsia="Aptos" w:hAnsi="Arial" w:cs="Arial"/>
        </w:rPr>
      </w:pPr>
      <w:r w:rsidRPr="00216FC9">
        <w:rPr>
          <w:rFonts w:ascii="Arial" w:eastAsia="Aptos" w:hAnsi="Arial" w:cs="Arial"/>
        </w:rPr>
        <w:br/>
      </w:r>
      <w:proofErr w:type="gramStart"/>
      <w:r w:rsidRPr="00216FC9">
        <w:rPr>
          <w:rFonts w:ascii="Arial" w:eastAsia="Aptos" w:hAnsi="Arial" w:cs="Arial"/>
        </w:rPr>
        <w:t>WHEREAS,</w:t>
      </w:r>
      <w:proofErr w:type="gramEnd"/>
      <w:r w:rsidRPr="00216FC9">
        <w:rPr>
          <w:rFonts w:ascii="Arial" w:eastAsia="Aptos" w:hAnsi="Arial" w:cs="Arial"/>
        </w:rPr>
        <w:t xml:space="preserve"> Family Medicine physicians have fewer resources available to evaluate their financial well-being including overhead costs and implications of each insurance contract signing financially; and</w:t>
      </w:r>
    </w:p>
    <w:p w14:paraId="2FD293A0" w14:textId="77777777" w:rsidR="00216FC9" w:rsidRPr="00216FC9" w:rsidRDefault="00216FC9" w:rsidP="00216FC9">
      <w:pPr>
        <w:spacing w:after="0" w:line="240" w:lineRule="auto"/>
        <w:rPr>
          <w:rFonts w:ascii="Arial" w:eastAsia="Aptos" w:hAnsi="Arial" w:cs="Arial"/>
        </w:rPr>
      </w:pPr>
    </w:p>
    <w:p w14:paraId="3C762B9B" w14:textId="77777777" w:rsidR="00216FC9" w:rsidRPr="00216FC9" w:rsidRDefault="00216FC9" w:rsidP="00216FC9">
      <w:pPr>
        <w:spacing w:after="0" w:line="240" w:lineRule="auto"/>
        <w:rPr>
          <w:rFonts w:ascii="Arial" w:eastAsia="Aptos" w:hAnsi="Arial" w:cs="Arial"/>
        </w:rPr>
      </w:pPr>
      <w:r w:rsidRPr="00216FC9">
        <w:rPr>
          <w:rFonts w:ascii="Arial" w:eastAsia="Aptos" w:hAnsi="Arial" w:cs="Arial"/>
        </w:rPr>
        <w:t xml:space="preserve">WHEREAS Private practice Family Medicine has been shrinking in part </w:t>
      </w:r>
      <w:proofErr w:type="gramStart"/>
      <w:r w:rsidRPr="00216FC9">
        <w:rPr>
          <w:rFonts w:ascii="Arial" w:eastAsia="Aptos" w:hAnsi="Arial" w:cs="Arial"/>
        </w:rPr>
        <w:t>as a result of</w:t>
      </w:r>
      <w:proofErr w:type="gramEnd"/>
      <w:r w:rsidRPr="00216FC9">
        <w:rPr>
          <w:rFonts w:ascii="Arial" w:eastAsia="Aptos" w:hAnsi="Arial" w:cs="Arial"/>
        </w:rPr>
        <w:t xml:space="preserve"> obscure data and financial difficulty, and be it</w:t>
      </w:r>
    </w:p>
    <w:p w14:paraId="1C73A1EB" w14:textId="77777777" w:rsidR="00216FC9" w:rsidRPr="00216FC9" w:rsidRDefault="00216FC9" w:rsidP="00216FC9">
      <w:pPr>
        <w:spacing w:after="0" w:line="240" w:lineRule="auto"/>
        <w:rPr>
          <w:rFonts w:ascii="Arial" w:eastAsia="Aptos" w:hAnsi="Arial" w:cs="Arial"/>
        </w:rPr>
      </w:pPr>
    </w:p>
    <w:p w14:paraId="1B176839" w14:textId="77777777" w:rsidR="00216FC9" w:rsidRPr="00216FC9" w:rsidRDefault="00216FC9" w:rsidP="00216FC9">
      <w:pPr>
        <w:spacing w:after="0" w:line="240" w:lineRule="auto"/>
        <w:rPr>
          <w:rFonts w:ascii="Arial" w:eastAsia="Aptos" w:hAnsi="Arial" w:cs="Arial"/>
        </w:rPr>
      </w:pPr>
      <w:r w:rsidRPr="00216FC9">
        <w:rPr>
          <w:rFonts w:ascii="Arial" w:eastAsia="Aptos" w:hAnsi="Arial" w:cs="Arial"/>
        </w:rPr>
        <w:t xml:space="preserve">RESOLVED, That the Michigan Academy of Family Physicians asks the American Academy of Family Physicians to evaluate the costs of running a Patient-Centered Medical Home Family Medicine practice in a few states with various circumstances such as prevailing lease rates, wages, medical liability, etc., and be it </w:t>
      </w:r>
    </w:p>
    <w:p w14:paraId="6C0620DB" w14:textId="77777777" w:rsidR="00216FC9" w:rsidRPr="00216FC9" w:rsidRDefault="00216FC9" w:rsidP="00216FC9">
      <w:pPr>
        <w:spacing w:after="0" w:line="240" w:lineRule="auto"/>
        <w:rPr>
          <w:rFonts w:ascii="Arial" w:eastAsia="Aptos" w:hAnsi="Arial" w:cs="Arial"/>
        </w:rPr>
      </w:pPr>
    </w:p>
    <w:p w14:paraId="42275CB5" w14:textId="77777777" w:rsidR="00216FC9" w:rsidRPr="00216FC9" w:rsidRDefault="00216FC9" w:rsidP="00216FC9">
      <w:pPr>
        <w:spacing w:after="0" w:line="240" w:lineRule="auto"/>
        <w:rPr>
          <w:rFonts w:ascii="Arial" w:eastAsia="Aptos" w:hAnsi="Arial" w:cs="Arial"/>
        </w:rPr>
      </w:pPr>
      <w:r w:rsidRPr="00216FC9">
        <w:rPr>
          <w:rFonts w:ascii="Arial" w:eastAsia="Aptos" w:hAnsi="Arial" w:cs="Arial"/>
        </w:rPr>
        <w:t xml:space="preserve">RESOLVED, That the Michigan Academy of Family Physicians asks the American Academy of Family Physicians to assess practices that have advanced capabilities such as Care Management and integrated Behavioral Health treatment to assess the additional costs associated with that level of care, and be it </w:t>
      </w:r>
    </w:p>
    <w:p w14:paraId="7B1C5C00" w14:textId="77777777" w:rsidR="00216FC9" w:rsidRPr="00216FC9" w:rsidRDefault="00216FC9" w:rsidP="00216FC9">
      <w:pPr>
        <w:spacing w:after="0" w:line="240" w:lineRule="auto"/>
        <w:rPr>
          <w:rFonts w:ascii="Arial" w:eastAsia="Aptos" w:hAnsi="Arial" w:cs="Arial"/>
        </w:rPr>
      </w:pPr>
    </w:p>
    <w:p w14:paraId="0A025A73" w14:textId="77777777" w:rsidR="00216FC9" w:rsidRPr="00216FC9" w:rsidRDefault="00216FC9" w:rsidP="00216FC9">
      <w:pPr>
        <w:spacing w:after="0" w:line="240" w:lineRule="auto"/>
        <w:rPr>
          <w:rFonts w:ascii="Arial" w:eastAsia="Aptos" w:hAnsi="Arial" w:cs="Arial"/>
        </w:rPr>
      </w:pPr>
      <w:r w:rsidRPr="00216FC9">
        <w:rPr>
          <w:rFonts w:ascii="Arial" w:eastAsia="Aptos" w:hAnsi="Arial" w:cs="Arial"/>
        </w:rPr>
        <w:t xml:space="preserve">RESOLVED, That the Michigan Academy of Family Physicians asks the American Academy of Family Physicians to develop a dashboard, adjustable by size of patient panel, to include performance metrics such as, but not limited to, quality metrics, preventive care, and ill care, to calculate the remuneration (in dollars per RVU) required to support both the overhead and an average salary for a Family Medicine physician, and be it further  </w:t>
      </w:r>
      <w:r w:rsidRPr="00216FC9">
        <w:rPr>
          <w:rFonts w:ascii="Arial" w:eastAsia="Aptos" w:hAnsi="Arial" w:cs="Arial"/>
        </w:rPr>
        <w:br/>
      </w:r>
      <w:r w:rsidRPr="00216FC9">
        <w:rPr>
          <w:rFonts w:ascii="Arial" w:eastAsia="Aptos" w:hAnsi="Arial" w:cs="Arial"/>
        </w:rPr>
        <w:br/>
        <w:t>RESOLVED, That the Michigan Academy of Family Physicians asks the American Academy of Family Physicians to create an online calculator so Family Medicine physicians can calculate the payers' dollar per RVU for the top 30 billing codes Family Medicine physicians utilize, and once complete, allow both physicians, health plans, and government agencies access to this information and tools.</w:t>
      </w:r>
    </w:p>
    <w:p w14:paraId="1754975E" w14:textId="77777777" w:rsidR="00216FC9" w:rsidRPr="00216FC9" w:rsidRDefault="00216FC9" w:rsidP="00216FC9">
      <w:pPr>
        <w:spacing w:line="259" w:lineRule="auto"/>
        <w:rPr>
          <w:rFonts w:ascii="Arial" w:eastAsia="Yu Gothic Light" w:hAnsi="Arial" w:cs="Arial"/>
          <w:b/>
          <w:bCs/>
        </w:rPr>
      </w:pPr>
      <w:r w:rsidRPr="00216FC9">
        <w:rPr>
          <w:rFonts w:ascii="Arial" w:eastAsia="Yu Gothic Light" w:hAnsi="Arial" w:cs="Arial"/>
          <w:b/>
          <w:bCs/>
        </w:rPr>
        <w:t xml:space="preserve"> </w:t>
      </w:r>
    </w:p>
    <w:p w14:paraId="53B6ECB4" w14:textId="77777777" w:rsidR="00216FC9" w:rsidRDefault="00216FC9"/>
    <w:sectPr w:rsidR="00216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FC9"/>
    <w:rsid w:val="000D282E"/>
    <w:rsid w:val="0021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C6B8"/>
  <w15:chartTrackingRefBased/>
  <w15:docId w15:val="{E3228E9C-6E96-4F53-BCB0-D23B698D2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6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6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6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6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6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6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6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6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6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6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6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6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6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6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6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6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6FC9"/>
    <w:rPr>
      <w:rFonts w:eastAsiaTheme="majorEastAsia" w:cstheme="majorBidi"/>
      <w:color w:val="272727" w:themeColor="text1" w:themeTint="D8"/>
    </w:rPr>
  </w:style>
  <w:style w:type="paragraph" w:styleId="Title">
    <w:name w:val="Title"/>
    <w:basedOn w:val="Normal"/>
    <w:next w:val="Normal"/>
    <w:link w:val="TitleChar"/>
    <w:uiPriority w:val="10"/>
    <w:qFormat/>
    <w:rsid w:val="00216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6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6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6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6FC9"/>
    <w:pPr>
      <w:spacing w:before="160"/>
      <w:jc w:val="center"/>
    </w:pPr>
    <w:rPr>
      <w:i/>
      <w:iCs/>
      <w:color w:val="404040" w:themeColor="text1" w:themeTint="BF"/>
    </w:rPr>
  </w:style>
  <w:style w:type="character" w:customStyle="1" w:styleId="QuoteChar">
    <w:name w:val="Quote Char"/>
    <w:basedOn w:val="DefaultParagraphFont"/>
    <w:link w:val="Quote"/>
    <w:uiPriority w:val="29"/>
    <w:rsid w:val="00216FC9"/>
    <w:rPr>
      <w:i/>
      <w:iCs/>
      <w:color w:val="404040" w:themeColor="text1" w:themeTint="BF"/>
    </w:rPr>
  </w:style>
  <w:style w:type="paragraph" w:styleId="ListParagraph">
    <w:name w:val="List Paragraph"/>
    <w:basedOn w:val="Normal"/>
    <w:uiPriority w:val="34"/>
    <w:qFormat/>
    <w:rsid w:val="00216FC9"/>
    <w:pPr>
      <w:ind w:left="720"/>
      <w:contextualSpacing/>
    </w:pPr>
  </w:style>
  <w:style w:type="character" w:styleId="IntenseEmphasis">
    <w:name w:val="Intense Emphasis"/>
    <w:basedOn w:val="DefaultParagraphFont"/>
    <w:uiPriority w:val="21"/>
    <w:qFormat/>
    <w:rsid w:val="00216FC9"/>
    <w:rPr>
      <w:i/>
      <w:iCs/>
      <w:color w:val="0F4761" w:themeColor="accent1" w:themeShade="BF"/>
    </w:rPr>
  </w:style>
  <w:style w:type="paragraph" w:styleId="IntenseQuote">
    <w:name w:val="Intense Quote"/>
    <w:basedOn w:val="Normal"/>
    <w:next w:val="Normal"/>
    <w:link w:val="IntenseQuoteChar"/>
    <w:uiPriority w:val="30"/>
    <w:qFormat/>
    <w:rsid w:val="00216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6FC9"/>
    <w:rPr>
      <w:i/>
      <w:iCs/>
      <w:color w:val="0F4761" w:themeColor="accent1" w:themeShade="BF"/>
    </w:rPr>
  </w:style>
  <w:style w:type="character" w:styleId="IntenseReference">
    <w:name w:val="Intense Reference"/>
    <w:basedOn w:val="DefaultParagraphFont"/>
    <w:uiPriority w:val="32"/>
    <w:qFormat/>
    <w:rsid w:val="00216F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246D9711EAB498F7127F383687673" ma:contentTypeVersion="19" ma:contentTypeDescription="Create a new document." ma:contentTypeScope="" ma:versionID="030540d8951047b52efdac90c7d7c585">
  <xsd:schema xmlns:xsd="http://www.w3.org/2001/XMLSchema" xmlns:xs="http://www.w3.org/2001/XMLSchema" xmlns:p="http://schemas.microsoft.com/office/2006/metadata/properties" xmlns:ns2="6005d235-74d5-44df-a785-11018c179cd3" xmlns:ns3="f6bb7409-5960-4bf5-94e4-3f4c1c7b769a" targetNamespace="http://schemas.microsoft.com/office/2006/metadata/properties" ma:root="true" ma:fieldsID="9372eb13978a077bcca23279003898e5" ns2:_="" ns3:_="">
    <xsd:import namespace="6005d235-74d5-44df-a785-11018c179cd3"/>
    <xsd:import namespace="f6bb7409-5960-4bf5-94e4-3f4c1c7b76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5d235-74d5-44df-a785-11018c17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12331a1-0f89-4c7f-a687-31c24f5a5b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bb7409-5960-4bf5-94e4-3f4c1c7b769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2f6102-ec48-4465-9676-cefcdd9e9d0b}" ma:internalName="TaxCatchAll" ma:showField="CatchAllData" ma:web="f6bb7409-5960-4bf5-94e4-3f4c1c7b76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05d235-74d5-44df-a785-11018c179cd3">
      <Terms xmlns="http://schemas.microsoft.com/office/infopath/2007/PartnerControls"/>
    </lcf76f155ced4ddcb4097134ff3c332f>
    <TaxCatchAll xmlns="f6bb7409-5960-4bf5-94e4-3f4c1c7b769a" xsi:nil="true"/>
  </documentManagement>
</p:properties>
</file>

<file path=customXml/itemProps1.xml><?xml version="1.0" encoding="utf-8"?>
<ds:datastoreItem xmlns:ds="http://schemas.openxmlformats.org/officeDocument/2006/customXml" ds:itemID="{5B40604D-2C7C-49D1-A748-596C63E8798C}"/>
</file>

<file path=customXml/itemProps2.xml><?xml version="1.0" encoding="utf-8"?>
<ds:datastoreItem xmlns:ds="http://schemas.openxmlformats.org/officeDocument/2006/customXml" ds:itemID="{7E5BA280-503C-418A-9B31-61A140A3FF25}"/>
</file>

<file path=customXml/itemProps3.xml><?xml version="1.0" encoding="utf-8"?>
<ds:datastoreItem xmlns:ds="http://schemas.openxmlformats.org/officeDocument/2006/customXml" ds:itemID="{0325F4F2-A0C6-4A16-AACA-629CCDEA2EFA}"/>
</file>

<file path=docProps/app.xml><?xml version="1.0" encoding="utf-8"?>
<Properties xmlns="http://schemas.openxmlformats.org/officeDocument/2006/extended-properties" xmlns:vt="http://schemas.openxmlformats.org/officeDocument/2006/docPropsVTypes">
  <Template>Normal</Template>
  <TotalTime>2</TotalTime>
  <Pages>1</Pages>
  <Words>307</Words>
  <Characters>1793</Characters>
  <Application>Microsoft Office Word</Application>
  <DocSecurity>0</DocSecurity>
  <Lines>48</Lines>
  <Paragraphs>39</Paragraphs>
  <ScaleCrop>false</ScaleCrop>
  <Company/>
  <LinksUpToDate>false</LinksUpToDate>
  <CharactersWithSpaces>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Walsh</dc:creator>
  <cp:keywords/>
  <dc:description/>
  <cp:lastModifiedBy>Scott Walsh</cp:lastModifiedBy>
  <cp:revision>1</cp:revision>
  <dcterms:created xsi:type="dcterms:W3CDTF">2026-06-17T20:13:00Z</dcterms:created>
  <dcterms:modified xsi:type="dcterms:W3CDTF">2026-06-17T20:15:00Z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0x010100412246D9711EAB498F7127F383687673</vt:lpwstr>
  </property>
</Properties>
</file>